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F85E" w14:textId="779BDDD2" w:rsidR="00561D67" w:rsidRPr="00561D67" w:rsidRDefault="00561D67" w:rsidP="00561D67">
      <w:pPr>
        <w:jc w:val="both"/>
        <w:rPr>
          <w:sz w:val="24"/>
          <w:szCs w:val="24"/>
        </w:rPr>
      </w:pPr>
      <w:r w:rsidRPr="00561D67">
        <w:rPr>
          <w:sz w:val="24"/>
          <w:szCs w:val="24"/>
        </w:rPr>
        <w:t>La Unión del Personal Civil de la Nación Seccional Santa Fe a través de su Secretaría de Cultura, organiza el 3º Concurso de Guitarra “Cuerdas Santafesinas” 202</w:t>
      </w:r>
      <w:r>
        <w:rPr>
          <w:sz w:val="24"/>
          <w:szCs w:val="24"/>
        </w:rPr>
        <w:t>2</w:t>
      </w:r>
      <w:r w:rsidRPr="00561D67">
        <w:rPr>
          <w:sz w:val="24"/>
          <w:szCs w:val="24"/>
        </w:rPr>
        <w:t xml:space="preserve"> el cual se regirá por el presente reglamento. </w:t>
      </w:r>
    </w:p>
    <w:p w14:paraId="0DBBDAD1" w14:textId="77777777" w:rsidR="00561D67" w:rsidRPr="00561D67" w:rsidRDefault="00561D67" w:rsidP="00561D67">
      <w:pPr>
        <w:jc w:val="both"/>
        <w:rPr>
          <w:sz w:val="24"/>
          <w:szCs w:val="24"/>
        </w:rPr>
      </w:pPr>
      <w:r w:rsidRPr="00561D67">
        <w:rPr>
          <w:sz w:val="24"/>
          <w:szCs w:val="24"/>
        </w:rPr>
        <w:t xml:space="preserve">Objetivo: Crear espacios de revalorización para el instrumento y sus intérpretes, de motivación y reconocimiento. </w:t>
      </w:r>
    </w:p>
    <w:p w14:paraId="22818DFF" w14:textId="77777777" w:rsidR="00561D67" w:rsidRPr="00561D67" w:rsidRDefault="00561D67" w:rsidP="00561D67">
      <w:pPr>
        <w:jc w:val="both"/>
        <w:rPr>
          <w:sz w:val="24"/>
          <w:szCs w:val="24"/>
        </w:rPr>
      </w:pPr>
      <w:r w:rsidRPr="00561D67">
        <w:rPr>
          <w:sz w:val="24"/>
          <w:szCs w:val="24"/>
        </w:rPr>
        <w:t>1-</w:t>
      </w:r>
      <w:r w:rsidRPr="00561D67">
        <w:rPr>
          <w:sz w:val="24"/>
          <w:szCs w:val="24"/>
        </w:rPr>
        <w:tab/>
      </w:r>
      <w:r w:rsidRPr="008975C4">
        <w:rPr>
          <w:b/>
          <w:bCs/>
          <w:sz w:val="24"/>
          <w:szCs w:val="24"/>
          <w:u w:val="single"/>
        </w:rPr>
        <w:t>Participantes</w:t>
      </w:r>
      <w:r w:rsidRPr="00561D67">
        <w:rPr>
          <w:sz w:val="24"/>
          <w:szCs w:val="24"/>
        </w:rPr>
        <w:t>:</w:t>
      </w:r>
    </w:p>
    <w:p w14:paraId="7CBACE95" w14:textId="2C0F6418" w:rsidR="00561D67" w:rsidRDefault="00561D67" w:rsidP="00561D67">
      <w:pPr>
        <w:jc w:val="both"/>
        <w:rPr>
          <w:sz w:val="24"/>
          <w:szCs w:val="24"/>
        </w:rPr>
      </w:pPr>
      <w:r w:rsidRPr="00561D67">
        <w:rPr>
          <w:sz w:val="24"/>
          <w:szCs w:val="24"/>
        </w:rPr>
        <w:t>Podrán participar en el Concurso de Guitarra “Cuerdas Santafesinas” personas mayores de 16 años (</w:t>
      </w:r>
      <w:r w:rsidR="002C0719">
        <w:rPr>
          <w:sz w:val="24"/>
          <w:szCs w:val="24"/>
        </w:rPr>
        <w:t>c</w:t>
      </w:r>
      <w:r w:rsidRPr="00561D67">
        <w:rPr>
          <w:sz w:val="24"/>
          <w:szCs w:val="24"/>
        </w:rPr>
        <w:t xml:space="preserve">umplidos en el año 2022), </w:t>
      </w:r>
      <w:r w:rsidR="001A0A82">
        <w:rPr>
          <w:sz w:val="24"/>
          <w:szCs w:val="24"/>
        </w:rPr>
        <w:t xml:space="preserve">que sean </w:t>
      </w:r>
      <w:r w:rsidR="001A0A82" w:rsidRPr="00561D67">
        <w:rPr>
          <w:sz w:val="24"/>
          <w:szCs w:val="24"/>
        </w:rPr>
        <w:t>guitarristas de formación autodidáctica o académica</w:t>
      </w:r>
      <w:r w:rsidR="001A0A82">
        <w:rPr>
          <w:sz w:val="24"/>
          <w:szCs w:val="24"/>
        </w:rPr>
        <w:t>,</w:t>
      </w:r>
      <w:r w:rsidR="001A0A82" w:rsidRPr="00561D67">
        <w:rPr>
          <w:sz w:val="24"/>
          <w:szCs w:val="24"/>
        </w:rPr>
        <w:t xml:space="preserve"> </w:t>
      </w:r>
      <w:r w:rsidRPr="00561D67">
        <w:rPr>
          <w:sz w:val="24"/>
          <w:szCs w:val="24"/>
        </w:rPr>
        <w:t>nacidos en el territorio de la Provincia de Santa Fe</w:t>
      </w:r>
      <w:r w:rsidR="00D71259" w:rsidRPr="00561D67">
        <w:rPr>
          <w:sz w:val="24"/>
          <w:szCs w:val="24"/>
        </w:rPr>
        <w:t xml:space="preserve"> </w:t>
      </w:r>
      <w:r w:rsidRPr="00561D67">
        <w:rPr>
          <w:sz w:val="24"/>
          <w:szCs w:val="24"/>
        </w:rPr>
        <w:t xml:space="preserve">y domiciliados </w:t>
      </w:r>
      <w:r w:rsidR="002C0719">
        <w:rPr>
          <w:sz w:val="24"/>
          <w:szCs w:val="24"/>
        </w:rPr>
        <w:t>en cualquiera de las localidades de los Departamentos que conforman la provincia de Santa Fe</w:t>
      </w:r>
      <w:r w:rsidR="00D71259">
        <w:rPr>
          <w:sz w:val="24"/>
          <w:szCs w:val="24"/>
        </w:rPr>
        <w:t>:</w:t>
      </w:r>
    </w:p>
    <w:p w14:paraId="44F79774" w14:textId="5009E297" w:rsidR="00D71259" w:rsidRDefault="00D71259" w:rsidP="00D7125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975C4">
        <w:rPr>
          <w:sz w:val="24"/>
          <w:szCs w:val="24"/>
          <w:u w:val="single"/>
        </w:rPr>
        <w:t>Sede Rosario</w:t>
      </w:r>
      <w:r w:rsidRPr="00D7125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Rosario, San Lorenzo, </w:t>
      </w:r>
      <w:r w:rsidR="00A253DF">
        <w:rPr>
          <w:sz w:val="24"/>
          <w:szCs w:val="24"/>
        </w:rPr>
        <w:t>Gral. López, Caseros, Iriondo, Belgrano y Constitución.</w:t>
      </w:r>
    </w:p>
    <w:p w14:paraId="224FD547" w14:textId="54B1A923" w:rsidR="00D71259" w:rsidRPr="00D71259" w:rsidRDefault="00D71259" w:rsidP="00D7125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975C4">
        <w:rPr>
          <w:sz w:val="24"/>
          <w:szCs w:val="24"/>
          <w:u w:val="single"/>
        </w:rPr>
        <w:t>Sede Santa Fe</w:t>
      </w:r>
      <w:r>
        <w:rPr>
          <w:sz w:val="24"/>
          <w:szCs w:val="24"/>
        </w:rPr>
        <w:t>: 9 de julio, Vera, Gral. Obligado, San Cristóbal, San Justo, San Javier, Castellanos, Las Colonias, Garay, La Capital, San Martín y San Gerónimo.</w:t>
      </w:r>
    </w:p>
    <w:p w14:paraId="259417E7" w14:textId="52EA0DE5" w:rsidR="00561D67" w:rsidRPr="00561D67" w:rsidRDefault="00561D67" w:rsidP="00561D67">
      <w:pPr>
        <w:jc w:val="both"/>
        <w:rPr>
          <w:sz w:val="24"/>
          <w:szCs w:val="24"/>
        </w:rPr>
      </w:pPr>
      <w:r w:rsidRPr="00561D67">
        <w:rPr>
          <w:sz w:val="24"/>
          <w:szCs w:val="24"/>
        </w:rPr>
        <w:t>No podrán participar aquellos guitarristas que fueran seleccionados como artistas locales en las dos anteriores ediciones del Concurso de Guitarras “Cuerdas Santafesinas”</w:t>
      </w:r>
      <w:r w:rsidR="0045540A">
        <w:rPr>
          <w:sz w:val="24"/>
          <w:szCs w:val="24"/>
        </w:rPr>
        <w:t>.</w:t>
      </w:r>
    </w:p>
    <w:p w14:paraId="012EA962" w14:textId="77777777" w:rsidR="00561D67" w:rsidRPr="00561D67" w:rsidRDefault="00561D67" w:rsidP="00561D67">
      <w:pPr>
        <w:jc w:val="both"/>
        <w:rPr>
          <w:sz w:val="24"/>
          <w:szCs w:val="24"/>
        </w:rPr>
      </w:pPr>
      <w:r w:rsidRPr="00561D67">
        <w:rPr>
          <w:sz w:val="24"/>
          <w:szCs w:val="24"/>
        </w:rPr>
        <w:t>2-</w:t>
      </w:r>
      <w:r w:rsidRPr="00561D67">
        <w:rPr>
          <w:sz w:val="24"/>
          <w:szCs w:val="24"/>
        </w:rPr>
        <w:tab/>
      </w:r>
      <w:r w:rsidRPr="008975C4">
        <w:rPr>
          <w:b/>
          <w:bCs/>
          <w:sz w:val="24"/>
          <w:szCs w:val="24"/>
          <w:u w:val="single"/>
        </w:rPr>
        <w:t>Inscripción:</w:t>
      </w:r>
    </w:p>
    <w:p w14:paraId="4B10E32D" w14:textId="77777777" w:rsidR="00F071A4" w:rsidRPr="00F071A4" w:rsidRDefault="00F071A4" w:rsidP="00F071A4">
      <w:pPr>
        <w:jc w:val="both"/>
        <w:rPr>
          <w:sz w:val="24"/>
          <w:szCs w:val="24"/>
          <w:lang w:val="es-MX"/>
        </w:rPr>
      </w:pPr>
      <w:r w:rsidRPr="00F071A4">
        <w:rPr>
          <w:sz w:val="24"/>
          <w:szCs w:val="24"/>
          <w:lang w:val="es-MX"/>
        </w:rPr>
        <w:t>Cada participante deberá enviar una filmación a modo de registro en vivo, interpretando en guitarra solista o ensamble de guitarras (hasta cuatro como máximo) una obra que puede ser original, transcripción o arreglo. No hay restricciones en cuanto a géneros musicales o estilos.</w:t>
      </w:r>
    </w:p>
    <w:p w14:paraId="5297D528" w14:textId="73EBB062" w:rsidR="00E33D9A" w:rsidRDefault="00561D67" w:rsidP="00561D67">
      <w:pPr>
        <w:jc w:val="both"/>
        <w:rPr>
          <w:sz w:val="24"/>
          <w:szCs w:val="24"/>
        </w:rPr>
      </w:pPr>
      <w:r w:rsidRPr="00561D67">
        <w:rPr>
          <w:sz w:val="24"/>
          <w:szCs w:val="24"/>
        </w:rPr>
        <w:t xml:space="preserve">Con respecto a la filmación, no se contemplará el formato de video clip, debe ser filmado en una sola toma, sin ediciones. La calidad de la misma puede ser profesional o doméstica, con la única condición de permitir una audición clara. El material debe ser enviado a </w:t>
      </w:r>
      <w:hyperlink r:id="rId5" w:history="1">
        <w:r w:rsidR="00E33D9A" w:rsidRPr="00AD215B">
          <w:rPr>
            <w:rStyle w:val="Hipervnculo"/>
            <w:b/>
            <w:bCs/>
            <w:sz w:val="24"/>
            <w:szCs w:val="24"/>
          </w:rPr>
          <w:t>areacultural@upcnsfe.org.ar</w:t>
        </w:r>
      </w:hyperlink>
    </w:p>
    <w:p w14:paraId="7809839D" w14:textId="318EE945" w:rsidR="00561D67" w:rsidRPr="00561D67" w:rsidRDefault="00561D67" w:rsidP="00561D67">
      <w:pPr>
        <w:jc w:val="both"/>
        <w:rPr>
          <w:sz w:val="24"/>
          <w:szCs w:val="24"/>
        </w:rPr>
      </w:pPr>
      <w:r w:rsidRPr="00561D67">
        <w:rPr>
          <w:sz w:val="24"/>
          <w:szCs w:val="24"/>
        </w:rPr>
        <w:t>El material deberá estar acompañado de los siguientes datos del/</w:t>
      </w:r>
      <w:r w:rsidR="004B482A" w:rsidRPr="00561D67">
        <w:rPr>
          <w:sz w:val="24"/>
          <w:szCs w:val="24"/>
        </w:rPr>
        <w:t>los postulantes</w:t>
      </w:r>
      <w:r w:rsidRPr="00561D67">
        <w:rPr>
          <w:sz w:val="24"/>
          <w:szCs w:val="24"/>
        </w:rPr>
        <w:t xml:space="preserve">/s: Nombres y apellidos- Fotocopia de DNI- Dirección postal- Teléfono- Correo electrónico- Título de la obra- Nombre de los compositores- Nombre del arreglador- </w:t>
      </w:r>
    </w:p>
    <w:p w14:paraId="62779FCE" w14:textId="6D01AC98" w:rsidR="00561D67" w:rsidRPr="00E33D9A" w:rsidRDefault="00561D67" w:rsidP="00561D67">
      <w:pPr>
        <w:jc w:val="both"/>
        <w:rPr>
          <w:b/>
          <w:bCs/>
          <w:sz w:val="24"/>
          <w:szCs w:val="24"/>
        </w:rPr>
      </w:pPr>
      <w:r w:rsidRPr="008975C4">
        <w:rPr>
          <w:sz w:val="24"/>
          <w:szCs w:val="24"/>
          <w:u w:val="single"/>
        </w:rPr>
        <w:t>Plazo de inscripción</w:t>
      </w:r>
      <w:r w:rsidRPr="00561D67">
        <w:rPr>
          <w:sz w:val="24"/>
          <w:szCs w:val="24"/>
        </w:rPr>
        <w:t xml:space="preserve">: </w:t>
      </w:r>
      <w:r w:rsidR="004B482A">
        <w:rPr>
          <w:sz w:val="24"/>
          <w:szCs w:val="24"/>
        </w:rPr>
        <w:t>A</w:t>
      </w:r>
      <w:r w:rsidRPr="00561D67">
        <w:rPr>
          <w:sz w:val="24"/>
          <w:szCs w:val="24"/>
        </w:rPr>
        <w:t xml:space="preserve"> partir del lunes </w:t>
      </w:r>
      <w:r w:rsidRPr="00E33D9A">
        <w:rPr>
          <w:b/>
          <w:bCs/>
          <w:sz w:val="24"/>
          <w:szCs w:val="24"/>
        </w:rPr>
        <w:t xml:space="preserve">10 de </w:t>
      </w:r>
      <w:r w:rsidR="004B482A" w:rsidRPr="00E33D9A">
        <w:rPr>
          <w:b/>
          <w:bCs/>
          <w:sz w:val="24"/>
          <w:szCs w:val="24"/>
        </w:rPr>
        <w:t>septiembre</w:t>
      </w:r>
      <w:r w:rsidRPr="00E33D9A">
        <w:rPr>
          <w:b/>
          <w:bCs/>
          <w:sz w:val="24"/>
          <w:szCs w:val="24"/>
        </w:rPr>
        <w:t xml:space="preserve"> de 2022 hasta el</w:t>
      </w:r>
      <w:r w:rsidR="00B83B83" w:rsidRPr="00E33D9A">
        <w:rPr>
          <w:b/>
          <w:bCs/>
          <w:sz w:val="24"/>
          <w:szCs w:val="24"/>
        </w:rPr>
        <w:t xml:space="preserve"> 26 </w:t>
      </w:r>
      <w:r w:rsidRPr="00E33D9A">
        <w:rPr>
          <w:b/>
          <w:bCs/>
          <w:sz w:val="24"/>
          <w:szCs w:val="24"/>
        </w:rPr>
        <w:t xml:space="preserve">de septiembre de 2022 inclusive. </w:t>
      </w:r>
    </w:p>
    <w:p w14:paraId="39458668" w14:textId="77777777" w:rsidR="00561D67" w:rsidRPr="00561D67" w:rsidRDefault="00561D67" w:rsidP="00561D67">
      <w:pPr>
        <w:jc w:val="both"/>
        <w:rPr>
          <w:sz w:val="24"/>
          <w:szCs w:val="24"/>
        </w:rPr>
      </w:pPr>
      <w:r w:rsidRPr="00561D67">
        <w:rPr>
          <w:sz w:val="24"/>
          <w:szCs w:val="24"/>
        </w:rPr>
        <w:t xml:space="preserve">La presentación de las obras en este concurso implica la aceptación por parte del participante, de las presentes bases y condiciones. </w:t>
      </w:r>
    </w:p>
    <w:p w14:paraId="72ED0921" w14:textId="77777777" w:rsidR="00561D67" w:rsidRPr="00561D67" w:rsidRDefault="00561D67" w:rsidP="00561D67">
      <w:pPr>
        <w:jc w:val="both"/>
        <w:rPr>
          <w:sz w:val="24"/>
          <w:szCs w:val="24"/>
        </w:rPr>
      </w:pPr>
      <w:r w:rsidRPr="00561D67">
        <w:rPr>
          <w:sz w:val="24"/>
          <w:szCs w:val="24"/>
        </w:rPr>
        <w:t>3-</w:t>
      </w:r>
      <w:r w:rsidRPr="00561D67">
        <w:rPr>
          <w:sz w:val="24"/>
          <w:szCs w:val="24"/>
        </w:rPr>
        <w:tab/>
      </w:r>
      <w:r w:rsidRPr="008975C4">
        <w:rPr>
          <w:b/>
          <w:bCs/>
          <w:sz w:val="24"/>
          <w:szCs w:val="24"/>
          <w:u w:val="single"/>
        </w:rPr>
        <w:t>Jurado</w:t>
      </w:r>
      <w:r w:rsidRPr="00561D67">
        <w:rPr>
          <w:sz w:val="24"/>
          <w:szCs w:val="24"/>
        </w:rPr>
        <w:t>:</w:t>
      </w:r>
    </w:p>
    <w:p w14:paraId="0A84273C" w14:textId="77777777" w:rsidR="00561D67" w:rsidRPr="00561D67" w:rsidRDefault="00561D67" w:rsidP="00561D67">
      <w:pPr>
        <w:jc w:val="both"/>
        <w:rPr>
          <w:sz w:val="24"/>
          <w:szCs w:val="24"/>
        </w:rPr>
      </w:pPr>
      <w:r w:rsidRPr="00561D67">
        <w:rPr>
          <w:sz w:val="24"/>
          <w:szCs w:val="24"/>
        </w:rPr>
        <w:t xml:space="preserve">El Jurado para la sede Rosario estará integrado por:  </w:t>
      </w:r>
    </w:p>
    <w:p w14:paraId="1661B461" w14:textId="77777777" w:rsidR="00561D67" w:rsidRPr="00561D67" w:rsidRDefault="00561D67" w:rsidP="00561D67">
      <w:pPr>
        <w:jc w:val="both"/>
        <w:rPr>
          <w:sz w:val="24"/>
          <w:szCs w:val="24"/>
        </w:rPr>
      </w:pPr>
      <w:r w:rsidRPr="00561D67">
        <w:rPr>
          <w:sz w:val="24"/>
          <w:szCs w:val="24"/>
        </w:rPr>
        <w:lastRenderedPageBreak/>
        <w:t>El Instituto Superior de Música de la Universidad Nacional del Litoral, el Liceo Municipal “Antonio Fuentes del Arco” y la Asociación Civil “Sonamos Latinoamérica”- Santa Fe.</w:t>
      </w:r>
    </w:p>
    <w:p w14:paraId="76C50D08" w14:textId="77777777" w:rsidR="00561D67" w:rsidRPr="00561D67" w:rsidRDefault="00561D67" w:rsidP="00561D67">
      <w:pPr>
        <w:jc w:val="both"/>
        <w:rPr>
          <w:sz w:val="24"/>
          <w:szCs w:val="24"/>
        </w:rPr>
      </w:pPr>
      <w:r w:rsidRPr="00561D67">
        <w:rPr>
          <w:sz w:val="24"/>
          <w:szCs w:val="24"/>
        </w:rPr>
        <w:t>El Jurado para la sede Santa Fe estará integrado por: la Escuela de Música de la Universidad Nacional de Rosario, la escuela Municipal de Música “Juan B. Massa” de la Municipalidad de Rosario y la Asociación Civil “Sonamos Latinoamérica”- Rosario”.</w:t>
      </w:r>
    </w:p>
    <w:p w14:paraId="30AD6643" w14:textId="77777777" w:rsidR="004B482A" w:rsidRPr="00561D67" w:rsidRDefault="004B482A" w:rsidP="004B482A">
      <w:pPr>
        <w:jc w:val="both"/>
        <w:rPr>
          <w:sz w:val="24"/>
          <w:szCs w:val="24"/>
        </w:rPr>
      </w:pPr>
      <w:r w:rsidRPr="00561D67">
        <w:rPr>
          <w:sz w:val="24"/>
          <w:szCs w:val="24"/>
        </w:rPr>
        <w:t xml:space="preserve">Estas instituciones designarán a los Profesores de Guitarra que oficiarán de Jurados para la preselección de los finalistas. </w:t>
      </w:r>
    </w:p>
    <w:p w14:paraId="776F8A30" w14:textId="486F77D6" w:rsidR="00561D67" w:rsidRPr="00561D67" w:rsidRDefault="00561D67" w:rsidP="00561D67">
      <w:pPr>
        <w:jc w:val="both"/>
        <w:rPr>
          <w:sz w:val="24"/>
          <w:szCs w:val="24"/>
        </w:rPr>
      </w:pPr>
      <w:r w:rsidRPr="008975C4">
        <w:rPr>
          <w:sz w:val="24"/>
          <w:szCs w:val="24"/>
          <w:u w:val="single"/>
        </w:rPr>
        <w:t>De la selección Final</w:t>
      </w:r>
      <w:r w:rsidRPr="00561D67">
        <w:rPr>
          <w:sz w:val="24"/>
          <w:szCs w:val="24"/>
        </w:rPr>
        <w:t>:</w:t>
      </w:r>
    </w:p>
    <w:p w14:paraId="05DD7BCD" w14:textId="3672A6F6" w:rsidR="00561D67" w:rsidRPr="00561D67" w:rsidRDefault="00561D67" w:rsidP="00561D67">
      <w:pPr>
        <w:jc w:val="both"/>
        <w:rPr>
          <w:sz w:val="24"/>
          <w:szCs w:val="24"/>
        </w:rPr>
      </w:pPr>
      <w:r w:rsidRPr="00561D67">
        <w:rPr>
          <w:sz w:val="24"/>
          <w:szCs w:val="24"/>
        </w:rPr>
        <w:t xml:space="preserve">Los primeros cinco preseleccionados, realizarán una actuación ante el Jurado seleccionador de cada sede, en día y horario a confirmar. Para la sede Santa Fe la misma se llevará a cabo en la Sede de UPCN, sita en Rivadavia 2513 de la ciudad de Santa Fe; y para la Sede Rosario en la Delegación Rosario de UPCN, </w:t>
      </w:r>
      <w:r w:rsidR="00E33D9A">
        <w:rPr>
          <w:sz w:val="24"/>
          <w:szCs w:val="24"/>
        </w:rPr>
        <w:t>c</w:t>
      </w:r>
      <w:r w:rsidRPr="00561D67">
        <w:rPr>
          <w:sz w:val="24"/>
          <w:szCs w:val="24"/>
        </w:rPr>
        <w:t>ita en Maipú 1619 de la ciudad de Rosario</w:t>
      </w:r>
      <w:r w:rsidR="00F071A4">
        <w:rPr>
          <w:sz w:val="24"/>
          <w:szCs w:val="24"/>
        </w:rPr>
        <w:t>.</w:t>
      </w:r>
    </w:p>
    <w:p w14:paraId="1CE3261D" w14:textId="77777777" w:rsidR="00561D67" w:rsidRPr="00561D67" w:rsidRDefault="00561D67" w:rsidP="00561D67">
      <w:pPr>
        <w:jc w:val="both"/>
        <w:rPr>
          <w:sz w:val="24"/>
          <w:szCs w:val="24"/>
        </w:rPr>
      </w:pPr>
      <w:r w:rsidRPr="00561D67">
        <w:rPr>
          <w:sz w:val="24"/>
          <w:szCs w:val="24"/>
        </w:rPr>
        <w:t>En dicha oportunidad los participantes deberán interpretar entre 2 (dos) o 3 (tres) piezas en vivo, cuya duración total no podrá exceder el tiempo de 15 (quince) minutos.</w:t>
      </w:r>
    </w:p>
    <w:p w14:paraId="5139FAAE" w14:textId="77777777" w:rsidR="00561D67" w:rsidRPr="00561D67" w:rsidRDefault="00561D67" w:rsidP="00561D67">
      <w:pPr>
        <w:jc w:val="both"/>
        <w:rPr>
          <w:sz w:val="24"/>
          <w:szCs w:val="24"/>
        </w:rPr>
      </w:pPr>
      <w:r w:rsidRPr="00561D67">
        <w:rPr>
          <w:sz w:val="24"/>
          <w:szCs w:val="24"/>
        </w:rPr>
        <w:t>Concluida la presentación de los participantes, el Jurado procederá a la Selección Final.</w:t>
      </w:r>
    </w:p>
    <w:p w14:paraId="595E488F" w14:textId="77777777" w:rsidR="00561D67" w:rsidRPr="00561D67" w:rsidRDefault="00561D67" w:rsidP="00561D67">
      <w:pPr>
        <w:jc w:val="both"/>
        <w:rPr>
          <w:sz w:val="24"/>
          <w:szCs w:val="24"/>
        </w:rPr>
      </w:pPr>
      <w:r w:rsidRPr="00561D67">
        <w:rPr>
          <w:sz w:val="24"/>
          <w:szCs w:val="24"/>
        </w:rPr>
        <w:t>4-</w:t>
      </w:r>
      <w:r w:rsidRPr="00561D67">
        <w:rPr>
          <w:sz w:val="24"/>
          <w:szCs w:val="24"/>
        </w:rPr>
        <w:tab/>
      </w:r>
      <w:r w:rsidRPr="008975C4">
        <w:rPr>
          <w:b/>
          <w:bCs/>
          <w:sz w:val="24"/>
          <w:szCs w:val="24"/>
          <w:u w:val="single"/>
        </w:rPr>
        <w:t>Premio:</w:t>
      </w:r>
    </w:p>
    <w:p w14:paraId="0B154D08" w14:textId="77777777" w:rsidR="00561D67" w:rsidRPr="00561D67" w:rsidRDefault="00561D67" w:rsidP="00561D67">
      <w:pPr>
        <w:jc w:val="both"/>
        <w:rPr>
          <w:sz w:val="24"/>
          <w:szCs w:val="24"/>
        </w:rPr>
      </w:pPr>
      <w:r w:rsidRPr="00561D67">
        <w:rPr>
          <w:sz w:val="24"/>
          <w:szCs w:val="24"/>
        </w:rPr>
        <w:t>El premio Será de Promoción Artística:</w:t>
      </w:r>
    </w:p>
    <w:p w14:paraId="4B38F0FD" w14:textId="77777777" w:rsidR="00561D67" w:rsidRPr="00561D67" w:rsidRDefault="00561D67" w:rsidP="00561D67">
      <w:pPr>
        <w:jc w:val="both"/>
        <w:rPr>
          <w:sz w:val="24"/>
          <w:szCs w:val="24"/>
        </w:rPr>
      </w:pPr>
      <w:r w:rsidRPr="00561D67">
        <w:rPr>
          <w:sz w:val="24"/>
          <w:szCs w:val="24"/>
        </w:rPr>
        <w:t>El ganador será el representante local para el Festival Guitarras del Mundo, edición 2022.</w:t>
      </w:r>
    </w:p>
    <w:p w14:paraId="31287F20" w14:textId="77777777" w:rsidR="00561D67" w:rsidRPr="008975C4" w:rsidRDefault="00561D67" w:rsidP="00561D67">
      <w:pPr>
        <w:jc w:val="both"/>
        <w:rPr>
          <w:b/>
          <w:bCs/>
          <w:sz w:val="24"/>
          <w:szCs w:val="24"/>
          <w:u w:val="single"/>
        </w:rPr>
      </w:pPr>
      <w:r w:rsidRPr="00561D67">
        <w:rPr>
          <w:sz w:val="24"/>
          <w:szCs w:val="24"/>
        </w:rPr>
        <w:t>5-</w:t>
      </w:r>
      <w:r w:rsidRPr="00561D67">
        <w:rPr>
          <w:sz w:val="24"/>
          <w:szCs w:val="24"/>
        </w:rPr>
        <w:tab/>
      </w:r>
      <w:r w:rsidRPr="008975C4">
        <w:rPr>
          <w:b/>
          <w:bCs/>
          <w:sz w:val="24"/>
          <w:szCs w:val="24"/>
          <w:u w:val="single"/>
        </w:rPr>
        <w:t>Otras consideraciones:</w:t>
      </w:r>
    </w:p>
    <w:p w14:paraId="4E88CF6B" w14:textId="77777777" w:rsidR="00561D67" w:rsidRPr="00561D67" w:rsidRDefault="00561D67" w:rsidP="00561D67">
      <w:pPr>
        <w:jc w:val="both"/>
        <w:rPr>
          <w:sz w:val="24"/>
          <w:szCs w:val="24"/>
        </w:rPr>
      </w:pPr>
      <w:r w:rsidRPr="00561D67">
        <w:rPr>
          <w:sz w:val="24"/>
          <w:szCs w:val="24"/>
        </w:rPr>
        <w:t xml:space="preserve">Todos los participantes que intervengan en este concurso recibirán Diploma que certifique su participación. </w:t>
      </w:r>
    </w:p>
    <w:p w14:paraId="718A25E4" w14:textId="77777777" w:rsidR="00561D67" w:rsidRPr="00561D67" w:rsidRDefault="00561D67" w:rsidP="00561D67">
      <w:pPr>
        <w:jc w:val="both"/>
        <w:rPr>
          <w:sz w:val="24"/>
          <w:szCs w:val="24"/>
        </w:rPr>
      </w:pPr>
      <w:r w:rsidRPr="00561D67">
        <w:rPr>
          <w:sz w:val="24"/>
          <w:szCs w:val="24"/>
        </w:rPr>
        <w:t>El concurso podrá ser declarado desierto por el Jurado actuante.</w:t>
      </w:r>
    </w:p>
    <w:p w14:paraId="5BDC9CDA" w14:textId="77777777" w:rsidR="00561D67" w:rsidRPr="00561D67" w:rsidRDefault="00561D67" w:rsidP="00561D67">
      <w:pPr>
        <w:jc w:val="both"/>
        <w:rPr>
          <w:sz w:val="24"/>
          <w:szCs w:val="24"/>
        </w:rPr>
      </w:pPr>
      <w:r w:rsidRPr="00561D67">
        <w:rPr>
          <w:sz w:val="24"/>
          <w:szCs w:val="24"/>
        </w:rPr>
        <w:t>Las situaciones no previstas serán resueltas por UPCN, en su carácter de organizador del presente Concurso.</w:t>
      </w:r>
    </w:p>
    <w:p w14:paraId="244143B2" w14:textId="77777777" w:rsidR="00561D67" w:rsidRPr="00561D67" w:rsidRDefault="00561D67" w:rsidP="00561D67">
      <w:pPr>
        <w:jc w:val="both"/>
        <w:rPr>
          <w:sz w:val="24"/>
          <w:szCs w:val="24"/>
        </w:rPr>
      </w:pPr>
    </w:p>
    <w:p w14:paraId="51BFF30E" w14:textId="77777777" w:rsidR="00E33D9A" w:rsidRDefault="00561D67" w:rsidP="00561D67">
      <w:pPr>
        <w:jc w:val="both"/>
        <w:rPr>
          <w:sz w:val="24"/>
          <w:szCs w:val="24"/>
        </w:rPr>
      </w:pPr>
      <w:r w:rsidRPr="008975C4">
        <w:rPr>
          <w:sz w:val="24"/>
          <w:szCs w:val="24"/>
          <w:u w:val="single"/>
        </w:rPr>
        <w:t>Informes</w:t>
      </w:r>
      <w:r w:rsidRPr="00561D67">
        <w:rPr>
          <w:sz w:val="24"/>
          <w:szCs w:val="24"/>
        </w:rPr>
        <w:t xml:space="preserve">: U.P.C.N. Seccional Santa Fe - Secretaría de Cultura – Tucumán 2457- Santa Fe </w:t>
      </w:r>
    </w:p>
    <w:p w14:paraId="5A22D0B8" w14:textId="087F8FD3" w:rsidR="00E33D9A" w:rsidRDefault="00E33D9A" w:rsidP="00561D67">
      <w:pPr>
        <w:jc w:val="both"/>
        <w:rPr>
          <w:sz w:val="24"/>
          <w:szCs w:val="24"/>
        </w:rPr>
      </w:pPr>
      <w:hyperlink r:id="rId6" w:history="1">
        <w:r w:rsidRPr="00AD215B">
          <w:rPr>
            <w:rStyle w:val="Hipervnculo"/>
            <w:sz w:val="24"/>
            <w:szCs w:val="24"/>
          </w:rPr>
          <w:t>areacultural@upcnsfe.org.ar</w:t>
        </w:r>
      </w:hyperlink>
    </w:p>
    <w:p w14:paraId="5996E9C0" w14:textId="6F02EA6A" w:rsidR="0087267B" w:rsidRPr="00561D67" w:rsidRDefault="00561D67" w:rsidP="00561D67">
      <w:pPr>
        <w:jc w:val="both"/>
        <w:rPr>
          <w:sz w:val="24"/>
          <w:szCs w:val="24"/>
        </w:rPr>
      </w:pPr>
      <w:r w:rsidRPr="00561D67">
        <w:rPr>
          <w:sz w:val="24"/>
          <w:szCs w:val="24"/>
        </w:rPr>
        <w:t>Tel</w:t>
      </w:r>
      <w:r w:rsidR="00060EF8">
        <w:rPr>
          <w:sz w:val="24"/>
          <w:szCs w:val="24"/>
        </w:rPr>
        <w:t>é</w:t>
      </w:r>
      <w:r w:rsidRPr="00561D67">
        <w:rPr>
          <w:sz w:val="24"/>
          <w:szCs w:val="24"/>
        </w:rPr>
        <w:t xml:space="preserve">fonos 3424550900 – </w:t>
      </w:r>
      <w:proofErr w:type="spellStart"/>
      <w:r w:rsidRPr="00561D67">
        <w:rPr>
          <w:sz w:val="24"/>
          <w:szCs w:val="24"/>
        </w:rPr>
        <w:t>int</w:t>
      </w:r>
      <w:proofErr w:type="spellEnd"/>
      <w:r w:rsidRPr="00561D67">
        <w:rPr>
          <w:sz w:val="24"/>
          <w:szCs w:val="24"/>
        </w:rPr>
        <w:t>. 165</w:t>
      </w:r>
    </w:p>
    <w:sectPr w:rsidR="0087267B" w:rsidRPr="00561D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26E11"/>
    <w:multiLevelType w:val="hybridMultilevel"/>
    <w:tmpl w:val="57B64CDA"/>
    <w:lvl w:ilvl="0" w:tplc="CD1406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84CB0"/>
    <w:multiLevelType w:val="hybridMultilevel"/>
    <w:tmpl w:val="57C48812"/>
    <w:lvl w:ilvl="0" w:tplc="75D264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162607">
    <w:abstractNumId w:val="0"/>
  </w:num>
  <w:num w:numId="2" w16cid:durableId="1256743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67"/>
    <w:rsid w:val="00060EF8"/>
    <w:rsid w:val="001A0A82"/>
    <w:rsid w:val="002C0719"/>
    <w:rsid w:val="0045540A"/>
    <w:rsid w:val="004B482A"/>
    <w:rsid w:val="004F19BC"/>
    <w:rsid w:val="00561D67"/>
    <w:rsid w:val="0087267B"/>
    <w:rsid w:val="008975C4"/>
    <w:rsid w:val="00A253DF"/>
    <w:rsid w:val="00B83B83"/>
    <w:rsid w:val="00D71259"/>
    <w:rsid w:val="00E33D9A"/>
    <w:rsid w:val="00F0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9795"/>
  <w15:chartTrackingRefBased/>
  <w15:docId w15:val="{EA795BAA-EAA5-4327-A6CF-63D7AC36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12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3D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3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acultural@upcnsfe.org.ar" TargetMode="External"/><Relationship Id="rId5" Type="http://schemas.openxmlformats.org/officeDocument/2006/relationships/hyperlink" Target="mailto:areacultural@upcnsfe.org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prensa</cp:lastModifiedBy>
  <cp:revision>2</cp:revision>
  <cp:lastPrinted>2022-09-06T13:57:00Z</cp:lastPrinted>
  <dcterms:created xsi:type="dcterms:W3CDTF">2022-09-08T15:40:00Z</dcterms:created>
  <dcterms:modified xsi:type="dcterms:W3CDTF">2022-09-08T15:40:00Z</dcterms:modified>
</cp:coreProperties>
</file>